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B90C2" w14:textId="77777777" w:rsidR="007162D6" w:rsidRDefault="007162D6" w:rsidP="007162D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E4DCD6" wp14:editId="59F8C213">
            <wp:simplePos x="0" y="0"/>
            <wp:positionH relativeFrom="margin">
              <wp:align>right</wp:align>
            </wp:positionH>
            <wp:positionV relativeFrom="page">
              <wp:posOffset>723265</wp:posOffset>
            </wp:positionV>
            <wp:extent cx="2116455" cy="457200"/>
            <wp:effectExtent l="0" t="0" r="0" b="0"/>
            <wp:wrapTight wrapText="bothSides">
              <wp:wrapPolygon edited="0">
                <wp:start x="0" y="0"/>
                <wp:lineTo x="0" y="20700"/>
                <wp:lineTo x="21386" y="20700"/>
                <wp:lineTo x="21386" y="0"/>
                <wp:lineTo x="0" y="0"/>
              </wp:wrapPolygon>
            </wp:wrapTight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457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73A45EB" wp14:editId="51991B3E">
            <wp:extent cx="1696314" cy="116712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Нац_проекты_лого_крас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704" cy="1216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89141113"/>
      <w:bookmarkEnd w:id="0"/>
    </w:p>
    <w:p w14:paraId="120D563E" w14:textId="77777777" w:rsidR="007162D6" w:rsidRDefault="007162D6" w:rsidP="007162D6">
      <w:pPr>
        <w:rPr>
          <w:b/>
          <w:sz w:val="28"/>
        </w:rPr>
      </w:pPr>
    </w:p>
    <w:p w14:paraId="24B2545A" w14:textId="77777777" w:rsidR="007162D6" w:rsidRDefault="007162D6" w:rsidP="007162D6">
      <w:pPr>
        <w:jc w:val="right"/>
        <w:rPr>
          <w:b/>
          <w:sz w:val="28"/>
        </w:rPr>
      </w:pPr>
    </w:p>
    <w:p w14:paraId="685AD3A4" w14:textId="77777777" w:rsidR="007162D6" w:rsidRPr="00631FC6" w:rsidRDefault="007162D6" w:rsidP="007162D6">
      <w:pPr>
        <w:jc w:val="center"/>
        <w:rPr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Забота о природе с детства: в России пройдет онлайн-олимпиада по экологии</w:t>
      </w:r>
    </w:p>
    <w:p w14:paraId="7F761756" w14:textId="77777777" w:rsidR="007162D6" w:rsidRDefault="007162D6" w:rsidP="007162D6">
      <w:pPr>
        <w:tabs>
          <w:tab w:val="left" w:pos="720"/>
        </w:tabs>
        <w:spacing w:before="120" w:after="120"/>
        <w:jc w:val="center"/>
        <w:rPr>
          <w:b/>
          <w:color w:val="000000" w:themeColor="text1"/>
        </w:rPr>
      </w:pPr>
      <w:r w:rsidRPr="00192E1F">
        <w:rPr>
          <w:b/>
          <w:noProof/>
          <w:color w:val="70AD47" w:themeColor="accent6"/>
        </w:rPr>
        <mc:AlternateContent>
          <mc:Choice Requires="wpg">
            <w:drawing>
              <wp:inline distT="0" distB="0" distL="0" distR="0" wp14:anchorId="79B6EF50" wp14:editId="7A07CF70">
                <wp:extent cx="5707380" cy="45719"/>
                <wp:effectExtent l="0" t="0" r="0" b="0"/>
                <wp:docPr id="1" name="Группа 1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7380" cy="45719"/>
                          <a:chOff x="0" y="0"/>
                          <a:chExt cx="60529" cy="131"/>
                        </a:xfrm>
                      </wpg:grpSpPr>
                      <wps:wsp>
                        <wps:cNvPr id="2" name="Полилиния 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529" cy="0"/>
                          </a:xfrm>
                          <a:custGeom>
                            <a:avLst/>
                            <a:gdLst>
                              <a:gd name="T0" fmla="*/ 0 w 6052934"/>
                              <a:gd name="T1" fmla="*/ 6052934 w 6052934"/>
                              <a:gd name="T2" fmla="*/ 0 w 6052934"/>
                              <a:gd name="T3" fmla="*/ 6052934 w 60529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52934">
                                <a:moveTo>
                                  <a:pt x="0" y="0"/>
                                </a:moveTo>
                                <a:lnTo>
                                  <a:pt x="6052934" y="0"/>
                                </a:lnTo>
                              </a:path>
                            </a:pathLst>
                          </a:custGeom>
                          <a:ln>
                            <a:solidFill>
                              <a:schemeClr val="accent1"/>
                            </a:solidFill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428B2" id="Группа 1738" o:spid="_x0000_s1026" style="width:449.4pt;height:3.6pt;mso-position-horizontal-relative:char;mso-position-vertical-relative:line" coordsize="60529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">
                <v:shape id="Полилиния 1" o:spid="_x0000_s1027" style="position:absolute;width:60529;height:0;visibility:visible;mso-wrap-style:square;v-text-anchor:middle" coordsize="6052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" path="m,l6052934,e" filled="f" strokecolor="#4472c4 [3204]" strokeweight=".5pt">
                  <v:stroke joinstyle="miter"/>
                  <v:path arrowok="t" o:connecttype="custom" o:connectlocs="0,0;60529,0" o:connectangles="0,0" textboxrect="0,0,6052934,0"/>
                </v:shape>
                <w10:anchorlock/>
              </v:group>
            </w:pict>
          </mc:Fallback>
        </mc:AlternateContent>
      </w:r>
    </w:p>
    <w:p w14:paraId="362CB5B3" w14:textId="77777777" w:rsidR="007162D6" w:rsidRPr="006C6239" w:rsidRDefault="007162D6" w:rsidP="007162D6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 w:rsidRPr="006C6239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367E01">
        <w:rPr>
          <w:rFonts w:ascii="Times New Roman" w:eastAsia="Times New Roman" w:hAnsi="Times New Roman" w:cs="Times New Roman"/>
          <w:b/>
          <w:sz w:val="24"/>
          <w:szCs w:val="24"/>
        </w:rPr>
        <w:t>4 февраля по 3 марта 2025 года</w:t>
      </w:r>
      <w:r w:rsidRPr="006C6239">
        <w:rPr>
          <w:rFonts w:ascii="Times New Roman" w:eastAsia="Times New Roman" w:hAnsi="Times New Roman" w:cs="Times New Roman"/>
          <w:sz w:val="24"/>
          <w:szCs w:val="24"/>
        </w:rPr>
        <w:t xml:space="preserve"> в поддержку </w:t>
      </w:r>
      <w:r w:rsidRPr="006C6239">
        <w:rPr>
          <w:rFonts w:ascii="Times New Roman" w:eastAsia="Times New Roman" w:hAnsi="Times New Roman" w:cs="Times New Roman"/>
          <w:b/>
          <w:sz w:val="24"/>
          <w:szCs w:val="24"/>
        </w:rPr>
        <w:t>национального проекта «Экологическое благополучие»</w:t>
      </w:r>
      <w:r w:rsidRPr="006C6239">
        <w:rPr>
          <w:rFonts w:ascii="Times New Roman" w:eastAsia="Times New Roman" w:hAnsi="Times New Roman" w:cs="Times New Roman"/>
          <w:sz w:val="24"/>
          <w:szCs w:val="24"/>
        </w:rPr>
        <w:t xml:space="preserve"> на образовательной платформе </w:t>
      </w:r>
      <w:proofErr w:type="spellStart"/>
      <w:r w:rsidRPr="006C6239"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r w:rsidRPr="006C6239">
        <w:rPr>
          <w:rFonts w:ascii="Times New Roman" w:eastAsia="Times New Roman" w:hAnsi="Times New Roman" w:cs="Times New Roman"/>
          <w:sz w:val="24"/>
          <w:szCs w:val="24"/>
        </w:rPr>
        <w:t xml:space="preserve"> пройдет Всероссийская онлайн-олимпиада по окружающему миру и экологии. Школьники 1-11 классов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узнают</w:t>
      </w:r>
      <w:r w:rsidRPr="006C6239">
        <w:rPr>
          <w:rFonts w:ascii="Times New Roman" w:eastAsia="Times New Roman" w:hAnsi="Times New Roman" w:cs="Times New Roman"/>
          <w:sz w:val="24"/>
          <w:szCs w:val="24"/>
        </w:rPr>
        <w:t>, как человек взаимодействует с природой, научатся рационально использовать ресурсы 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6C6239">
        <w:rPr>
          <w:rFonts w:ascii="Times New Roman" w:eastAsia="Times New Roman" w:hAnsi="Times New Roman" w:cs="Times New Roman"/>
          <w:sz w:val="24"/>
          <w:szCs w:val="24"/>
        </w:rPr>
        <w:t>заботиться о сохранении окружающей среды. Олимпиада бесплатна и доступна для всех учащихся.</w:t>
      </w:r>
    </w:p>
    <w:p w14:paraId="6C43518B" w14:textId="77777777" w:rsidR="007162D6" w:rsidRPr="006C6239" w:rsidRDefault="007162D6" w:rsidP="007162D6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239">
        <w:rPr>
          <w:rFonts w:ascii="Times New Roman" w:eastAsia="Times New Roman" w:hAnsi="Times New Roman" w:cs="Times New Roman"/>
          <w:i/>
          <w:sz w:val="24"/>
          <w:szCs w:val="24"/>
        </w:rPr>
        <w:t>«В России уделяется большое внимание сохранению окружающей среды: по всей стране восстанавливают леса, расчищают водоемы, ликвидируют опасные объекты, в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 </w:t>
      </w:r>
      <w:r w:rsidRPr="006C6239">
        <w:rPr>
          <w:rFonts w:ascii="Times New Roman" w:eastAsia="Times New Roman" w:hAnsi="Times New Roman" w:cs="Times New Roman"/>
          <w:i/>
          <w:sz w:val="24"/>
          <w:szCs w:val="24"/>
        </w:rPr>
        <w:t>заповедниках идет работа по восстановлению уникальных экосистем. В то же время вклад в экологическое благополучие России может внести каждый ее житель. Основы бережного отношения к природным ресурсам необходимо закладывать с детства. Благодаря олимпиаде школьники смогут узнать больше о важности сохранения окружающего мира и сформировать полезные экологические привычки»</w:t>
      </w:r>
      <w:r w:rsidRPr="006C62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C6239">
        <w:rPr>
          <w:rFonts w:ascii="Times New Roman" w:eastAsia="Times New Roman" w:hAnsi="Times New Roman" w:cs="Times New Roman"/>
          <w:sz w:val="24"/>
          <w:szCs w:val="24"/>
        </w:rPr>
        <w:t xml:space="preserve"> прокомментировал министр природных ресурсов и экологии России </w:t>
      </w:r>
      <w:r w:rsidRPr="006C6239">
        <w:rPr>
          <w:rFonts w:ascii="Times New Roman" w:eastAsia="Times New Roman" w:hAnsi="Times New Roman" w:cs="Times New Roman"/>
          <w:b/>
          <w:sz w:val="24"/>
          <w:szCs w:val="24"/>
        </w:rPr>
        <w:t>Александр Козлов</w:t>
      </w:r>
      <w:r w:rsidRPr="006C623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9C2034" w14:textId="4377B2DC" w:rsidR="007162D6" w:rsidRPr="006C6239" w:rsidRDefault="007162D6" w:rsidP="007162D6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239">
        <w:rPr>
          <w:rFonts w:ascii="Times New Roman" w:eastAsia="Times New Roman" w:hAnsi="Times New Roman" w:cs="Times New Roman"/>
          <w:sz w:val="24"/>
          <w:szCs w:val="24"/>
        </w:rPr>
        <w:t>В этом году к соревнованию впервые присоединятся учащиеся 10 и 11 классов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Для них задания будут адаптированы. Чтобы принять </w:t>
      </w:r>
      <w:r w:rsidRPr="006C6239">
        <w:rPr>
          <w:rFonts w:ascii="Times New Roman" w:eastAsia="Times New Roman" w:hAnsi="Times New Roman" w:cs="Times New Roman"/>
          <w:sz w:val="24"/>
          <w:szCs w:val="24"/>
        </w:rPr>
        <w:t>участи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C6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олимпиаде, </w:t>
      </w:r>
      <w:r w:rsidRPr="006C6239">
        <w:rPr>
          <w:rFonts w:ascii="Times New Roman" w:eastAsia="Times New Roman" w:hAnsi="Times New Roman" w:cs="Times New Roman"/>
          <w:sz w:val="24"/>
          <w:szCs w:val="24"/>
        </w:rPr>
        <w:t>необходимо зарегистрироваться на</w:t>
      </w:r>
      <w:hyperlink r:id="rId6">
        <w:r w:rsidRPr="006C6239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7">
        <w:r w:rsidRPr="006C623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сайте</w:t>
        </w:r>
      </w:hyperlink>
      <w:r w:rsidRPr="006C6239">
        <w:rPr>
          <w:rFonts w:ascii="Times New Roman" w:eastAsia="Times New Roman" w:hAnsi="Times New Roman" w:cs="Times New Roman"/>
          <w:sz w:val="24"/>
          <w:szCs w:val="24"/>
        </w:rPr>
        <w:t xml:space="preserve"> или войти с логином и паролем от </w:t>
      </w:r>
      <w:proofErr w:type="spellStart"/>
      <w:r w:rsidRPr="006C6239"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r w:rsidRPr="006C6239">
        <w:rPr>
          <w:rFonts w:ascii="Times New Roman" w:eastAsia="Times New Roman" w:hAnsi="Times New Roman" w:cs="Times New Roman"/>
          <w:sz w:val="24"/>
          <w:szCs w:val="24"/>
        </w:rPr>
        <w:t>. Для успешного прохождения олимпиады не требуется углубленных знаний школьной программы. В этом году участникам предстоит выступить в качестве связующего звена между природой и рукотворным миром: принимать решения, положительно влияющие на окружающую среду, расследовать взаимные связи природных явлений. Особое развитие в заданиях получила тема ответственного отношения к природным ресурсам и личного вклада в экологическое благополучие.</w:t>
      </w:r>
    </w:p>
    <w:p w14:paraId="198C5B83" w14:textId="77777777" w:rsidR="007162D6" w:rsidRPr="006C6239" w:rsidRDefault="007162D6" w:rsidP="007162D6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239">
        <w:rPr>
          <w:rFonts w:ascii="Times New Roman" w:eastAsia="Times New Roman" w:hAnsi="Times New Roman" w:cs="Times New Roman"/>
          <w:i/>
          <w:sz w:val="24"/>
          <w:szCs w:val="24"/>
        </w:rPr>
        <w:t xml:space="preserve">«Экологическое образование детей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6C6239">
        <w:rPr>
          <w:rFonts w:ascii="Times New Roman" w:eastAsia="Times New Roman" w:hAnsi="Times New Roman" w:cs="Times New Roman"/>
          <w:i/>
          <w:sz w:val="24"/>
          <w:szCs w:val="24"/>
        </w:rPr>
        <w:t xml:space="preserve"> весомый вклад в будущее нашей планеты. Через задания олимпиады мы стремимся показать школьникам, как повседневные действия человека влияют на окружающий мир. Опытные методисты </w:t>
      </w:r>
      <w:proofErr w:type="spellStart"/>
      <w:r w:rsidRPr="006C6239">
        <w:rPr>
          <w:rFonts w:ascii="Times New Roman" w:eastAsia="Times New Roman" w:hAnsi="Times New Roman" w:cs="Times New Roman"/>
          <w:i/>
          <w:sz w:val="24"/>
          <w:szCs w:val="24"/>
        </w:rPr>
        <w:t>Учи.ру</w:t>
      </w:r>
      <w:proofErr w:type="spellEnd"/>
      <w:r w:rsidRPr="006C6239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разработали игровые задачи, которые развивают критическое мышление и формируют экологическую ответственность, помогая детям принимать осознанные решения. Участники узнают, как минимизировать углеродный след, рационально использовать ресурсы и заботиться о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 </w:t>
      </w:r>
      <w:r w:rsidRPr="006C6239">
        <w:rPr>
          <w:rFonts w:ascii="Times New Roman" w:eastAsia="Times New Roman" w:hAnsi="Times New Roman" w:cs="Times New Roman"/>
          <w:i/>
          <w:sz w:val="24"/>
          <w:szCs w:val="24"/>
        </w:rPr>
        <w:t>природе. Мы уверены, что такие вовлекающие форматы делают тему экологии доступной и увлекательной для подрастающего поколения»</w:t>
      </w:r>
      <w:r w:rsidRPr="006C62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C6239">
        <w:rPr>
          <w:rFonts w:ascii="Times New Roman" w:eastAsia="Times New Roman" w:hAnsi="Times New Roman" w:cs="Times New Roman"/>
          <w:sz w:val="24"/>
          <w:szCs w:val="24"/>
        </w:rPr>
        <w:t xml:space="preserve"> прокомментировала руководитель регионального развития </w:t>
      </w:r>
      <w:proofErr w:type="spellStart"/>
      <w:r w:rsidRPr="006C6239"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r w:rsidRPr="006C6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239">
        <w:rPr>
          <w:rFonts w:ascii="Times New Roman" w:eastAsia="Times New Roman" w:hAnsi="Times New Roman" w:cs="Times New Roman"/>
          <w:b/>
          <w:sz w:val="24"/>
          <w:szCs w:val="24"/>
        </w:rPr>
        <w:t xml:space="preserve">Илона </w:t>
      </w:r>
      <w:proofErr w:type="spellStart"/>
      <w:r w:rsidRPr="006C6239">
        <w:rPr>
          <w:rFonts w:ascii="Times New Roman" w:eastAsia="Times New Roman" w:hAnsi="Times New Roman" w:cs="Times New Roman"/>
          <w:b/>
          <w:sz w:val="24"/>
          <w:szCs w:val="24"/>
        </w:rPr>
        <w:t>Абаншина</w:t>
      </w:r>
      <w:proofErr w:type="spellEnd"/>
      <w:r w:rsidRPr="006C623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9F645E" w14:textId="77777777" w:rsidR="007162D6" w:rsidRPr="006C6239" w:rsidRDefault="007162D6" w:rsidP="007162D6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239">
        <w:rPr>
          <w:rFonts w:ascii="Times New Roman" w:eastAsia="Times New Roman" w:hAnsi="Times New Roman" w:cs="Times New Roman"/>
          <w:sz w:val="24"/>
          <w:szCs w:val="24"/>
        </w:rPr>
        <w:lastRenderedPageBreak/>
        <w:t>Подготовиться к интеллектуальному соревнованию школьники могут на экологических уроках. В поддержку олимпиады волонтеры Всероссийского экологического движения «Экосистема» проведут лекции в регионах России.</w:t>
      </w:r>
    </w:p>
    <w:p w14:paraId="55DA3154" w14:textId="77777777" w:rsidR="007162D6" w:rsidRPr="006C6239" w:rsidRDefault="007162D6" w:rsidP="007162D6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239">
        <w:rPr>
          <w:rFonts w:ascii="Times New Roman" w:eastAsia="Times New Roman" w:hAnsi="Times New Roman" w:cs="Times New Roman"/>
          <w:i/>
          <w:sz w:val="24"/>
          <w:szCs w:val="24"/>
        </w:rPr>
        <w:t xml:space="preserve">«На открытых уроках в поддержку олимпиады волонтеры движения “Экосистема” расскажут ребятам о полезных </w:t>
      </w:r>
      <w:proofErr w:type="spellStart"/>
      <w:r w:rsidRPr="006C6239">
        <w:rPr>
          <w:rFonts w:ascii="Times New Roman" w:eastAsia="Times New Roman" w:hAnsi="Times New Roman" w:cs="Times New Roman"/>
          <w:i/>
          <w:sz w:val="24"/>
          <w:szCs w:val="24"/>
        </w:rPr>
        <w:t>экопривычках</w:t>
      </w:r>
      <w:proofErr w:type="spellEnd"/>
      <w:r w:rsidRPr="006C6239">
        <w:rPr>
          <w:rFonts w:ascii="Times New Roman" w:eastAsia="Times New Roman" w:hAnsi="Times New Roman" w:cs="Times New Roman"/>
          <w:i/>
          <w:sz w:val="24"/>
          <w:szCs w:val="24"/>
        </w:rPr>
        <w:t xml:space="preserve"> и помогут разобраться в вопросах рационального использования ресурсов. Изучая основы бережного отношения к природе, школьники учатся принимать ответственные решения и действовать в интересах окружающей среды»</w:t>
      </w:r>
      <w:r w:rsidRPr="006C62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C6239">
        <w:rPr>
          <w:rFonts w:ascii="Times New Roman" w:eastAsia="Times New Roman" w:hAnsi="Times New Roman" w:cs="Times New Roman"/>
          <w:sz w:val="24"/>
          <w:szCs w:val="24"/>
        </w:rPr>
        <w:t xml:space="preserve"> отметил сопредседатель Всероссийского экологического движения «Экосистема» </w:t>
      </w:r>
      <w:r w:rsidRPr="006C6239">
        <w:rPr>
          <w:rFonts w:ascii="Times New Roman" w:eastAsia="Times New Roman" w:hAnsi="Times New Roman" w:cs="Times New Roman"/>
          <w:b/>
          <w:sz w:val="24"/>
          <w:szCs w:val="24"/>
        </w:rPr>
        <w:t>Андрей Руднев</w:t>
      </w:r>
      <w:r w:rsidRPr="006C623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A352C9" w14:textId="77777777" w:rsidR="007162D6" w:rsidRPr="008F5827" w:rsidRDefault="007162D6" w:rsidP="007162D6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239">
        <w:rPr>
          <w:rFonts w:ascii="Times New Roman" w:eastAsia="Times New Roman" w:hAnsi="Times New Roman" w:cs="Times New Roman"/>
          <w:sz w:val="24"/>
          <w:szCs w:val="24"/>
        </w:rPr>
        <w:t>Все участники соревнования получат сертификат, грамоту или диплом, в зависимости от результатов, а учителя – благодарственные письма.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C6239">
        <w:rPr>
          <w:rFonts w:ascii="Times New Roman" w:eastAsia="Times New Roman" w:hAnsi="Times New Roman" w:cs="Times New Roman"/>
          <w:sz w:val="24"/>
          <w:szCs w:val="24"/>
        </w:rPr>
        <w:t xml:space="preserve">Организаторами </w:t>
      </w:r>
      <w:proofErr w:type="spellStart"/>
      <w:r w:rsidRPr="006C6239">
        <w:rPr>
          <w:rFonts w:ascii="Times New Roman" w:eastAsia="Times New Roman" w:hAnsi="Times New Roman" w:cs="Times New Roman"/>
          <w:sz w:val="24"/>
          <w:szCs w:val="24"/>
        </w:rPr>
        <w:t>экопросветительской</w:t>
      </w:r>
      <w:proofErr w:type="spellEnd"/>
      <w:r w:rsidRPr="006C6239">
        <w:rPr>
          <w:rFonts w:ascii="Times New Roman" w:eastAsia="Times New Roman" w:hAnsi="Times New Roman" w:cs="Times New Roman"/>
          <w:sz w:val="24"/>
          <w:szCs w:val="24"/>
        </w:rPr>
        <w:t xml:space="preserve"> инициативы пятый год подряд выступают АНО «Национальные приоритеты» 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6C6239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платформа </w:t>
      </w:r>
      <w:proofErr w:type="spellStart"/>
      <w:r w:rsidRPr="006C6239"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r w:rsidRPr="006C6239">
        <w:rPr>
          <w:rFonts w:ascii="Times New Roman" w:eastAsia="Times New Roman" w:hAnsi="Times New Roman" w:cs="Times New Roman"/>
          <w:sz w:val="24"/>
          <w:szCs w:val="24"/>
        </w:rPr>
        <w:t xml:space="preserve">. Олимпиада проходит при поддержке Министерства природных ресурсов и экологии Российской Федерации. Партнеры проекта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C6239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Всероссийское экологическое движение «Экосистема», Агентство стратегических инициатив и </w:t>
      </w:r>
      <w:proofErr w:type="spellStart"/>
      <w:r w:rsidRPr="006C6239">
        <w:rPr>
          <w:rFonts w:ascii="Times New Roman" w:eastAsia="Times New Roman" w:hAnsi="Times New Roman" w:cs="Times New Roman"/>
          <w:sz w:val="24"/>
          <w:szCs w:val="24"/>
        </w:rPr>
        <w:t>Авито</w:t>
      </w:r>
      <w:proofErr w:type="spellEnd"/>
      <w:r w:rsidRPr="006C623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ABB8BE" w14:textId="77777777" w:rsidR="007162D6" w:rsidRPr="006C6239" w:rsidRDefault="007162D6" w:rsidP="007162D6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239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spellStart"/>
      <w:r w:rsidRPr="006C6239">
        <w:rPr>
          <w:rFonts w:ascii="Times New Roman" w:eastAsia="Times New Roman" w:hAnsi="Times New Roman" w:cs="Times New Roman"/>
          <w:i/>
          <w:sz w:val="24"/>
          <w:szCs w:val="24"/>
        </w:rPr>
        <w:t>Авито</w:t>
      </w:r>
      <w:proofErr w:type="spellEnd"/>
      <w:r w:rsidRPr="006C6239">
        <w:rPr>
          <w:rFonts w:ascii="Times New Roman" w:eastAsia="Times New Roman" w:hAnsi="Times New Roman" w:cs="Times New Roman"/>
          <w:i/>
          <w:sz w:val="24"/>
          <w:szCs w:val="24"/>
        </w:rPr>
        <w:t xml:space="preserve"> рассматривает ESG-направление как неотъемлемую часть своей корпоративной культуры. Мы активно вовлекаем пользователей и сотрудников в инициативы по охране окружающей среды, используя различные механики на платформе и создавая образовательные проекты.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</w:t>
      </w:r>
      <w:r w:rsidRPr="006C6239">
        <w:rPr>
          <w:rFonts w:ascii="Times New Roman" w:eastAsia="Times New Roman" w:hAnsi="Times New Roman" w:cs="Times New Roman"/>
          <w:i/>
          <w:sz w:val="24"/>
          <w:szCs w:val="24"/>
        </w:rPr>
        <w:t xml:space="preserve">ля нас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proofErr w:type="spellStart"/>
      <w:r w:rsidRPr="006C6239">
        <w:rPr>
          <w:rFonts w:ascii="Times New Roman" w:eastAsia="Times New Roman" w:hAnsi="Times New Roman" w:cs="Times New Roman"/>
          <w:i/>
          <w:sz w:val="24"/>
          <w:szCs w:val="24"/>
        </w:rPr>
        <w:t>отрудничество</w:t>
      </w:r>
      <w:proofErr w:type="spellEnd"/>
      <w:r w:rsidRPr="006C6239">
        <w:rPr>
          <w:rFonts w:ascii="Times New Roman" w:eastAsia="Times New Roman" w:hAnsi="Times New Roman" w:cs="Times New Roman"/>
          <w:i/>
          <w:sz w:val="24"/>
          <w:szCs w:val="24"/>
        </w:rPr>
        <w:t xml:space="preserve"> с олимпиадой </w:t>
      </w:r>
      <w:proofErr w:type="spellStart"/>
      <w:r w:rsidRPr="006C6239">
        <w:rPr>
          <w:rFonts w:ascii="Times New Roman" w:eastAsia="Times New Roman" w:hAnsi="Times New Roman" w:cs="Times New Roman"/>
          <w:i/>
          <w:sz w:val="24"/>
          <w:szCs w:val="24"/>
        </w:rPr>
        <w:t>Учи.ру</w:t>
      </w:r>
      <w:proofErr w:type="spellEnd"/>
      <w:r w:rsidRPr="006C62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–</w:t>
      </w:r>
      <w:r w:rsidRPr="006C6239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 возможность рассказать школьникам о том, как цифровые платформы помогают в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 </w:t>
      </w:r>
      <w:r w:rsidRPr="006C6239">
        <w:rPr>
          <w:rFonts w:ascii="Times New Roman" w:eastAsia="Times New Roman" w:hAnsi="Times New Roman" w:cs="Times New Roman"/>
          <w:i/>
          <w:sz w:val="24"/>
          <w:szCs w:val="24"/>
        </w:rPr>
        <w:t>ответственном использовании природных ресурсов. А игровые задания, основанные на взаимодействии человека с окружающей средой, учат детей осознавать последствия своих действий и бережнее относиться к природе»</w:t>
      </w:r>
      <w:r w:rsidRPr="006C6239">
        <w:rPr>
          <w:rFonts w:ascii="Times New Roman" w:eastAsia="Times New Roman" w:hAnsi="Times New Roman" w:cs="Times New Roman"/>
          <w:sz w:val="24"/>
          <w:szCs w:val="24"/>
        </w:rPr>
        <w:t xml:space="preserve">,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сказал </w:t>
      </w:r>
      <w:r w:rsidRPr="006C6239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продукта ESG </w:t>
      </w:r>
      <w:proofErr w:type="spellStart"/>
      <w:r w:rsidRPr="006C6239">
        <w:rPr>
          <w:rFonts w:ascii="Times New Roman" w:eastAsia="Times New Roman" w:hAnsi="Times New Roman" w:cs="Times New Roman"/>
          <w:sz w:val="24"/>
          <w:szCs w:val="24"/>
        </w:rPr>
        <w:t>Авито</w:t>
      </w:r>
      <w:proofErr w:type="spellEnd"/>
      <w:r w:rsidRPr="006C6239">
        <w:rPr>
          <w:rFonts w:ascii="Times New Roman" w:eastAsia="Times New Roman" w:hAnsi="Times New Roman" w:cs="Times New Roman"/>
          <w:sz w:val="24"/>
          <w:szCs w:val="24"/>
        </w:rPr>
        <w:t xml:space="preserve"> Василий Лексин.</w:t>
      </w:r>
    </w:p>
    <w:p w14:paraId="38DB350E" w14:textId="77777777" w:rsidR="007162D6" w:rsidRPr="006C6239" w:rsidRDefault="007162D6" w:rsidP="007162D6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C6239">
        <w:rPr>
          <w:rFonts w:ascii="Times New Roman" w:eastAsia="Times New Roman" w:hAnsi="Times New Roman" w:cs="Times New Roman"/>
          <w:sz w:val="24"/>
          <w:szCs w:val="24"/>
        </w:rPr>
        <w:t>По словам директора дивизиона «Экология» Агентства стратегических инициатив Максима Евдокимова, решение задач экологического благополучия страны невозможно без активного вовлечения и участия каждого жителя страны, а основы экологической грамотности и ответственности должны формироваться с раннего детства.</w:t>
      </w:r>
    </w:p>
    <w:p w14:paraId="4C8F205E" w14:textId="77777777" w:rsidR="007162D6" w:rsidRPr="008F5827" w:rsidRDefault="007162D6" w:rsidP="007162D6">
      <w:pPr>
        <w:spacing w:before="1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Справочно</w:t>
      </w:r>
      <w:proofErr w:type="spellEnd"/>
    </w:p>
    <w:p w14:paraId="29D99E86" w14:textId="77777777" w:rsidR="007162D6" w:rsidRPr="006C6239" w:rsidRDefault="007162D6" w:rsidP="007162D6">
      <w:pPr>
        <w:spacing w:before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6239">
        <w:rPr>
          <w:rFonts w:ascii="Times New Roman" w:eastAsia="Times New Roman" w:hAnsi="Times New Roman" w:cs="Times New Roman"/>
          <w:b/>
          <w:i/>
          <w:sz w:val="24"/>
          <w:szCs w:val="24"/>
        </w:rPr>
        <w:t>Нацпроект «Экологическое благополучие»</w:t>
      </w:r>
      <w:r w:rsidRPr="006C6239">
        <w:rPr>
          <w:rFonts w:ascii="Times New Roman" w:eastAsia="Times New Roman" w:hAnsi="Times New Roman" w:cs="Times New Roman"/>
          <w:i/>
          <w:sz w:val="24"/>
          <w:szCs w:val="24"/>
        </w:rPr>
        <w:t xml:space="preserve"> заботится об окружающей среде и делает ее комфортной для жизни людей. Работа идет сразу по нескольким направлениям: создание инфраструктуры для сортировки и переработки отходов, ликвидация свалок и расчистка водоемов, сохранение лесов, снижение выбросов в атмосферу, развитие экологического туризма и сохранение редких видов животных.</w:t>
      </w:r>
    </w:p>
    <w:p w14:paraId="1CA3557F" w14:textId="77777777" w:rsidR="007162D6" w:rsidRPr="006C6239" w:rsidRDefault="007162D6" w:rsidP="007162D6">
      <w:pPr>
        <w:spacing w:before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6239">
        <w:rPr>
          <w:rFonts w:ascii="Times New Roman" w:eastAsia="Times New Roman" w:hAnsi="Times New Roman" w:cs="Times New Roman"/>
          <w:i/>
          <w:sz w:val="24"/>
          <w:szCs w:val="24"/>
        </w:rPr>
        <w:t>Агентство стратегических инициатив реализует Национальную экологическую 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 </w:t>
      </w:r>
      <w:r w:rsidRPr="006C6239">
        <w:rPr>
          <w:rFonts w:ascii="Times New Roman" w:eastAsia="Times New Roman" w:hAnsi="Times New Roman" w:cs="Times New Roman"/>
          <w:i/>
          <w:sz w:val="24"/>
          <w:szCs w:val="24"/>
        </w:rPr>
        <w:t>климатическую инициативу, мисси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</w:t>
      </w:r>
      <w:r w:rsidRPr="006C6239">
        <w:rPr>
          <w:rFonts w:ascii="Times New Roman" w:eastAsia="Times New Roman" w:hAnsi="Times New Roman" w:cs="Times New Roman"/>
          <w:i/>
          <w:sz w:val="24"/>
          <w:szCs w:val="24"/>
        </w:rPr>
        <w:t xml:space="preserve"> которой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– </w:t>
      </w:r>
      <w:r w:rsidRPr="006C6239">
        <w:rPr>
          <w:rFonts w:ascii="Times New Roman" w:eastAsia="Times New Roman" w:hAnsi="Times New Roman" w:cs="Times New Roman"/>
          <w:i/>
          <w:sz w:val="24"/>
          <w:szCs w:val="24"/>
        </w:rPr>
        <w:t>формирование экологически благополучной и климатически устойчивой среды с применением передовых научно-технологических разработок для повышения качества жизни и стабильного роста национальной экономики. В рамках инициативы особое внимание уделяется проектам вовлечения и поощрения экологически ответственного поведения граждан страны, 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 </w:t>
      </w:r>
      <w:r w:rsidRPr="006C6239">
        <w:rPr>
          <w:rFonts w:ascii="Times New Roman" w:eastAsia="Times New Roman" w:hAnsi="Times New Roman" w:cs="Times New Roman"/>
          <w:i/>
          <w:sz w:val="24"/>
          <w:szCs w:val="24"/>
        </w:rPr>
        <w:t xml:space="preserve">совместные проекты АСИ и партнеров, направленные на формирование экологической </w:t>
      </w:r>
      <w:r w:rsidRPr="006C623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культуры населения, в том числе совместно с цифровой платформой </w:t>
      </w:r>
      <w:proofErr w:type="spellStart"/>
      <w:r w:rsidRPr="006C6239">
        <w:rPr>
          <w:rFonts w:ascii="Times New Roman" w:eastAsia="Times New Roman" w:hAnsi="Times New Roman" w:cs="Times New Roman"/>
          <w:i/>
          <w:sz w:val="24"/>
          <w:szCs w:val="24"/>
        </w:rPr>
        <w:t>Учи.ру</w:t>
      </w:r>
      <w:proofErr w:type="spellEnd"/>
      <w:r w:rsidRPr="006C6239">
        <w:rPr>
          <w:rFonts w:ascii="Times New Roman" w:eastAsia="Times New Roman" w:hAnsi="Times New Roman" w:cs="Times New Roman"/>
          <w:i/>
          <w:sz w:val="24"/>
          <w:szCs w:val="24"/>
        </w:rPr>
        <w:t>, охватили уже более 2 млн детей и взрослых.</w:t>
      </w:r>
    </w:p>
    <w:p w14:paraId="4113A24F" w14:textId="77777777" w:rsidR="007162D6" w:rsidRPr="006C6239" w:rsidRDefault="007162D6" w:rsidP="007162D6">
      <w:pPr>
        <w:spacing w:before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6239">
        <w:rPr>
          <w:rFonts w:ascii="Times New Roman" w:eastAsia="Times New Roman" w:hAnsi="Times New Roman" w:cs="Times New Roman"/>
          <w:i/>
          <w:sz w:val="24"/>
          <w:szCs w:val="24"/>
        </w:rPr>
        <w:t xml:space="preserve">Визуальные материалы: </w:t>
      </w:r>
      <w:hyperlink r:id="rId8">
        <w:r w:rsidRPr="006C6239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https://disk.yandex.ru/d/vzRMKh2le6BsWw</w:t>
        </w:r>
      </w:hyperlink>
      <w:r w:rsidRPr="006C6239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14:paraId="29467AE1" w14:textId="77777777" w:rsidR="007162D6" w:rsidRPr="006C6239" w:rsidRDefault="007162D6" w:rsidP="007162D6">
      <w:pPr>
        <w:spacing w:before="240" w:after="2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6239">
        <w:rPr>
          <w:rFonts w:ascii="Times New Roman" w:eastAsia="Times New Roman" w:hAnsi="Times New Roman" w:cs="Times New Roman"/>
          <w:i/>
          <w:sz w:val="24"/>
          <w:szCs w:val="24"/>
        </w:rPr>
        <w:t>Контакты для СМИ: Руководитель по коммуникационному сопровождению национального проекта «Экологическое благополучие» АНО «Национальные приоритеты» Ольга Сапронова, тел. +7 (985) 153 70 78</w:t>
      </w:r>
    </w:p>
    <w:p w14:paraId="179FEBD3" w14:textId="77777777" w:rsidR="00905492" w:rsidRDefault="00406B84"/>
    <w:sectPr w:rsidR="00905492" w:rsidSect="00E66B47">
      <w:footerReference w:type="default" r:id="rId9"/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9251457"/>
      <w:docPartObj>
        <w:docPartGallery w:val="Page Numbers (Bottom of Page)"/>
        <w:docPartUnique/>
      </w:docPartObj>
    </w:sdtPr>
    <w:sdtEndPr/>
    <w:sdtContent>
      <w:p w14:paraId="18ADF3CD" w14:textId="77777777" w:rsidR="00DE1C03" w:rsidRDefault="00406B8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6EB98A" w14:textId="77777777" w:rsidR="00DE1C03" w:rsidRDefault="00406B8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A7"/>
    <w:rsid w:val="00257FA7"/>
    <w:rsid w:val="00406B84"/>
    <w:rsid w:val="007162D6"/>
    <w:rsid w:val="00864D0E"/>
    <w:rsid w:val="00AD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946C"/>
  <w15:chartTrackingRefBased/>
  <w15:docId w15:val="{C1D3F86A-837D-4D99-A70F-F4BB1185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2D6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62D6"/>
    <w:pPr>
      <w:tabs>
        <w:tab w:val="center" w:pos="4677"/>
        <w:tab w:val="right" w:pos="9355"/>
      </w:tabs>
      <w:spacing w:line="240" w:lineRule="auto"/>
    </w:pPr>
    <w:rPr>
      <w:rFonts w:ascii="Times New Roman" w:eastAsiaTheme="minorHAnsi" w:hAnsi="Times New Roman" w:cstheme="minorBidi"/>
      <w:sz w:val="24"/>
      <w:lang w:val="ru-RU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7162D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vzRMKh2le6BsW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comir.uchi.ru?utm_source=press_release&amp;utm_medium=links&amp;utm_campaign=ano_eco_25_ano_conten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omir.uchi.ru/?utm_source=partner&amp;utm_medium=press_release&amp;utm_campaign=ano_eco_25_ano_pres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 Татьяна Андреевна</dc:creator>
  <cp:keywords/>
  <dc:description/>
  <cp:lastModifiedBy>Дубровина Татьяна Андреевна</cp:lastModifiedBy>
  <cp:revision>3</cp:revision>
  <dcterms:created xsi:type="dcterms:W3CDTF">2025-02-04T07:24:00Z</dcterms:created>
  <dcterms:modified xsi:type="dcterms:W3CDTF">2025-02-04T07:25:00Z</dcterms:modified>
</cp:coreProperties>
</file>